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999" w:rsidRPr="00510999" w:rsidRDefault="00510999" w:rsidP="00D93CB8">
      <w:pPr>
        <w:rPr>
          <w:b/>
          <w:sz w:val="40"/>
        </w:rPr>
      </w:pPr>
      <w:r w:rsidRPr="00510999">
        <w:rPr>
          <w:b/>
          <w:sz w:val="40"/>
        </w:rPr>
        <w:t>E-Connect Installation and Configuration Steps</w:t>
      </w:r>
    </w:p>
    <w:p w:rsidR="00510999" w:rsidRDefault="00510999" w:rsidP="00D93CB8"/>
    <w:p w:rsidR="00A01B52" w:rsidRPr="00510999" w:rsidRDefault="00D93CB8" w:rsidP="00D93CB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10999">
        <w:rPr>
          <w:sz w:val="24"/>
          <w:szCs w:val="24"/>
        </w:rPr>
        <w:t>Install IIS on client system.</w:t>
      </w:r>
    </w:p>
    <w:p w:rsidR="00D93CB8" w:rsidRPr="00510999" w:rsidRDefault="00D93CB8" w:rsidP="00D93CB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10999">
        <w:rPr>
          <w:sz w:val="24"/>
          <w:szCs w:val="24"/>
        </w:rPr>
        <w:t>Copy E-Connect folder in Candela RMS folder.</w:t>
      </w:r>
    </w:p>
    <w:p w:rsidR="00D93CB8" w:rsidRPr="00510999" w:rsidRDefault="00D93CB8" w:rsidP="00D93CB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10999">
        <w:rPr>
          <w:sz w:val="24"/>
          <w:szCs w:val="24"/>
        </w:rPr>
        <w:t>Change connection string</w:t>
      </w:r>
      <w:r w:rsidR="002C4E17" w:rsidRPr="00510999">
        <w:rPr>
          <w:sz w:val="24"/>
          <w:szCs w:val="24"/>
        </w:rPr>
        <w:t xml:space="preserve"> </w:t>
      </w:r>
      <w:proofErr w:type="spellStart"/>
      <w:r w:rsidR="002C4E17" w:rsidRPr="00510999">
        <w:rPr>
          <w:sz w:val="24"/>
          <w:szCs w:val="24"/>
        </w:rPr>
        <w:t>web.config</w:t>
      </w:r>
      <w:proofErr w:type="spellEnd"/>
      <w:r w:rsidRPr="00510999">
        <w:rPr>
          <w:sz w:val="24"/>
          <w:szCs w:val="24"/>
        </w:rPr>
        <w:t xml:space="preserve"> in E-Connect folder.</w:t>
      </w:r>
    </w:p>
    <w:p w:rsidR="00D93CB8" w:rsidRPr="00510999" w:rsidRDefault="00D93CB8" w:rsidP="00D93CB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10999">
        <w:rPr>
          <w:sz w:val="24"/>
          <w:szCs w:val="24"/>
        </w:rPr>
        <w:t>Create website in IIS.</w:t>
      </w:r>
    </w:p>
    <w:p w:rsidR="00D93CB8" w:rsidRPr="00510999" w:rsidRDefault="00D93CB8" w:rsidP="00D93CB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10999">
        <w:rPr>
          <w:sz w:val="24"/>
          <w:szCs w:val="24"/>
        </w:rPr>
        <w:t>Link website with E-Connect folder.</w:t>
      </w:r>
    </w:p>
    <w:p w:rsidR="00D93CB8" w:rsidRDefault="00D93CB8" w:rsidP="00D93CB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10999">
        <w:rPr>
          <w:sz w:val="24"/>
          <w:szCs w:val="24"/>
        </w:rPr>
        <w:t>Run newly create website. Following page will return.</w:t>
      </w:r>
    </w:p>
    <w:p w:rsidR="00510999" w:rsidRPr="00510999" w:rsidRDefault="00510999" w:rsidP="00510999">
      <w:pPr>
        <w:pStyle w:val="ListParagraph"/>
        <w:rPr>
          <w:sz w:val="24"/>
          <w:szCs w:val="24"/>
        </w:rPr>
      </w:pPr>
    </w:p>
    <w:p w:rsidR="00D93CB8" w:rsidRDefault="00D93CB8" w:rsidP="00D93CB8">
      <w:pPr>
        <w:pStyle w:val="ListParagraph"/>
      </w:pPr>
      <w:r>
        <w:rPr>
          <w:noProof/>
        </w:rPr>
        <w:drawing>
          <wp:inline distT="0" distB="0" distL="0" distR="0" wp14:anchorId="0DEB8689" wp14:editId="1F94DBC3">
            <wp:extent cx="5943600" cy="28486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999" w:rsidRDefault="00510999" w:rsidP="00D93CB8">
      <w:pPr>
        <w:pStyle w:val="ListParagraph"/>
      </w:pPr>
    </w:p>
    <w:p w:rsidR="00D93CB8" w:rsidRPr="00510999" w:rsidRDefault="00D93CB8" w:rsidP="00D93CB8">
      <w:pPr>
        <w:pStyle w:val="ListParagraph"/>
        <w:numPr>
          <w:ilvl w:val="0"/>
          <w:numId w:val="1"/>
        </w:numPr>
        <w:rPr>
          <w:sz w:val="24"/>
        </w:rPr>
      </w:pPr>
      <w:r w:rsidRPr="00510999">
        <w:rPr>
          <w:sz w:val="24"/>
        </w:rPr>
        <w:t>Sync E-Connect Credentials from Configuration &gt; Register Candela Online</w:t>
      </w:r>
    </w:p>
    <w:p w:rsidR="00D93CB8" w:rsidRPr="00510999" w:rsidRDefault="00D93CB8" w:rsidP="00D93CB8">
      <w:pPr>
        <w:pStyle w:val="ListParagraph"/>
        <w:numPr>
          <w:ilvl w:val="0"/>
          <w:numId w:val="1"/>
        </w:numPr>
        <w:rPr>
          <w:sz w:val="24"/>
        </w:rPr>
      </w:pPr>
      <w:r w:rsidRPr="00510999">
        <w:rPr>
          <w:sz w:val="24"/>
        </w:rPr>
        <w:t>Check E-Connect credentials in Candela about box.</w:t>
      </w:r>
    </w:p>
    <w:p w:rsidR="00D93CB8" w:rsidRPr="00510999" w:rsidRDefault="00D93CB8" w:rsidP="00D93CB8">
      <w:pPr>
        <w:pStyle w:val="ListParagraph"/>
        <w:numPr>
          <w:ilvl w:val="0"/>
          <w:numId w:val="1"/>
        </w:numPr>
        <w:rPr>
          <w:sz w:val="24"/>
        </w:rPr>
      </w:pPr>
      <w:r w:rsidRPr="00510999">
        <w:rPr>
          <w:sz w:val="24"/>
        </w:rPr>
        <w:t xml:space="preserve">Run any API like inventory </w:t>
      </w:r>
      <w:proofErr w:type="spellStart"/>
      <w:r w:rsidRPr="00510999">
        <w:rPr>
          <w:sz w:val="24"/>
        </w:rPr>
        <w:t>etc</w:t>
      </w:r>
      <w:proofErr w:type="spellEnd"/>
      <w:r w:rsidRPr="00510999">
        <w:rPr>
          <w:sz w:val="24"/>
        </w:rPr>
        <w:t xml:space="preserve"> on local host.</w:t>
      </w:r>
    </w:p>
    <w:p w:rsidR="00D93CB8" w:rsidRPr="00510999" w:rsidRDefault="00D93CB8" w:rsidP="00D93CB8">
      <w:pPr>
        <w:pStyle w:val="ListParagraph"/>
        <w:numPr>
          <w:ilvl w:val="0"/>
          <w:numId w:val="1"/>
        </w:numPr>
        <w:rPr>
          <w:sz w:val="24"/>
        </w:rPr>
      </w:pPr>
      <w:r w:rsidRPr="00510999">
        <w:rPr>
          <w:sz w:val="24"/>
        </w:rPr>
        <w:t>Run same API on static IP.</w:t>
      </w:r>
    </w:p>
    <w:p w:rsidR="00D93CB8" w:rsidRPr="00510999" w:rsidRDefault="00D93CB8" w:rsidP="00D93CB8">
      <w:pPr>
        <w:pStyle w:val="ListParagraph"/>
        <w:numPr>
          <w:ilvl w:val="0"/>
          <w:numId w:val="1"/>
        </w:numPr>
        <w:rPr>
          <w:sz w:val="24"/>
        </w:rPr>
      </w:pPr>
      <w:r w:rsidRPr="00510999">
        <w:rPr>
          <w:sz w:val="24"/>
        </w:rPr>
        <w:t>Both APIs should return data in browser, if there is any exception then diagnose</w:t>
      </w:r>
    </w:p>
    <w:p w:rsidR="00D93CB8" w:rsidRPr="00510999" w:rsidRDefault="00D93CB8" w:rsidP="00D93CB8">
      <w:pPr>
        <w:pStyle w:val="ListParagraph"/>
        <w:numPr>
          <w:ilvl w:val="0"/>
          <w:numId w:val="1"/>
        </w:numPr>
        <w:rPr>
          <w:sz w:val="24"/>
        </w:rPr>
      </w:pPr>
      <w:r w:rsidRPr="00510999">
        <w:rPr>
          <w:sz w:val="24"/>
        </w:rPr>
        <w:t>After successfully run, share credentials and API docum</w:t>
      </w:r>
      <w:bookmarkStart w:id="0" w:name="_GoBack"/>
      <w:bookmarkEnd w:id="0"/>
      <w:r w:rsidRPr="00510999">
        <w:rPr>
          <w:sz w:val="24"/>
        </w:rPr>
        <w:t>ent with customer.</w:t>
      </w:r>
    </w:p>
    <w:sectPr w:rsidR="00D93CB8" w:rsidRPr="005109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733EA"/>
    <w:multiLevelType w:val="hybridMultilevel"/>
    <w:tmpl w:val="AE907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B8"/>
    <w:rsid w:val="002C4E17"/>
    <w:rsid w:val="00510999"/>
    <w:rsid w:val="009462DE"/>
    <w:rsid w:val="00A01B52"/>
    <w:rsid w:val="00D9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3C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3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3C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3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shoaib zulfiqar</dc:creator>
  <cp:lastModifiedBy>HP</cp:lastModifiedBy>
  <cp:revision>2</cp:revision>
  <dcterms:created xsi:type="dcterms:W3CDTF">2021-01-26T11:23:00Z</dcterms:created>
  <dcterms:modified xsi:type="dcterms:W3CDTF">2021-01-26T11:23:00Z</dcterms:modified>
</cp:coreProperties>
</file>